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Построение цифрового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6704F8" w:rsidR="00A77598" w:rsidRPr="009C4C5F" w:rsidRDefault="009C4C5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60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01E">
              <w:rPr>
                <w:rFonts w:ascii="Times New Roman" w:hAnsi="Times New Roman" w:cs="Times New Roman"/>
                <w:sz w:val="20"/>
                <w:szCs w:val="20"/>
              </w:rPr>
              <w:t>к.э.н, Дубина Ирина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59DECE" w:rsidR="004475DA" w:rsidRPr="009C4C5F" w:rsidRDefault="009C4C5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C2B07B" w14:textId="77777777" w:rsidR="008A601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21953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_Toc197421953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3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23F92199" w14:textId="77777777" w:rsidR="008A601E" w:rsidRDefault="000A1B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54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_Toc197421954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3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278AA5ED" w14:textId="77777777" w:rsidR="008A601E" w:rsidRDefault="000A1B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55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_Toc197421955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3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0D0C498C" w14:textId="77777777" w:rsidR="008A601E" w:rsidRDefault="000A1B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56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_Toc197421956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4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2B6E282C" w14:textId="77777777" w:rsidR="008A601E" w:rsidRDefault="000A1B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57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_Toc197421957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6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3C07EF2F" w14:textId="77777777" w:rsidR="008A601E" w:rsidRDefault="000A1B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58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_Toc197421958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6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176FB7B1" w14:textId="77777777" w:rsidR="008A601E" w:rsidRDefault="000A1B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59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_Toc197421959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6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33E6BE12" w14:textId="77777777" w:rsidR="008A601E" w:rsidRDefault="000A1B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60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_Toc197421960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7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361677EE" w14:textId="77777777" w:rsidR="008A601E" w:rsidRDefault="000A1B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61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_Toc197421961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7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1703B291" w14:textId="77777777" w:rsidR="008A601E" w:rsidRDefault="000A1B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62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_Toc197421962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8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03E614A2" w14:textId="77777777" w:rsidR="008A601E" w:rsidRDefault="000A1B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63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_Toc197421963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9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2CB247EB" w14:textId="77777777" w:rsidR="008A601E" w:rsidRDefault="000A1B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64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_Toc197421964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11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4E7DDDA2" w14:textId="77777777" w:rsidR="008A601E" w:rsidRDefault="000A1B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65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_Toc197421965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11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4DAC72D5" w14:textId="77777777" w:rsidR="008A601E" w:rsidRDefault="000A1B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66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_Toc197421966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11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6BBE2D31" w14:textId="77777777" w:rsidR="008A601E" w:rsidRDefault="000A1B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67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_Toc197421967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11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79D8AC81" w14:textId="77777777" w:rsidR="008A601E" w:rsidRDefault="000A1B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68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_Toc197421968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11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085ECCE0" w14:textId="77777777" w:rsidR="008A601E" w:rsidRDefault="000A1B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69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_Toc197421969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11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37E6522A" w14:textId="77777777" w:rsidR="008A601E" w:rsidRDefault="000A1B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1970" w:history="1">
            <w:r w:rsidR="008A601E" w:rsidRPr="005C2E4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A601E">
              <w:rPr>
                <w:noProof/>
                <w:webHidden/>
              </w:rPr>
              <w:tab/>
            </w:r>
            <w:r w:rsidR="008A601E">
              <w:rPr>
                <w:noProof/>
                <w:webHidden/>
              </w:rPr>
              <w:fldChar w:fldCharType="begin"/>
            </w:r>
            <w:r w:rsidR="008A601E">
              <w:rPr>
                <w:noProof/>
                <w:webHidden/>
              </w:rPr>
              <w:instrText xml:space="preserve"> PAGEREF _Toc197421970 \h </w:instrText>
            </w:r>
            <w:r w:rsidR="008A601E">
              <w:rPr>
                <w:noProof/>
                <w:webHidden/>
              </w:rPr>
            </w:r>
            <w:r w:rsidR="008A601E">
              <w:rPr>
                <w:noProof/>
                <w:webHidden/>
              </w:rPr>
              <w:fldChar w:fldCharType="separate"/>
            </w:r>
            <w:r w:rsidR="008A601E">
              <w:rPr>
                <w:noProof/>
                <w:webHidden/>
              </w:rPr>
              <w:t>11</w:t>
            </w:r>
            <w:r w:rsidR="008A601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219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знаний об основных методах цифрового производства, современных подходов и способов осуществления цифрового производства, основных теоретических и практических основ осуществления предпринимательской деятельности в условиях цифровой трансформации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219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Построение цифрового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219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8A601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60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601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601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601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601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601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A601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A60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601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60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8A601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A601E">
              <w:rPr>
                <w:rFonts w:ascii="Times New Roman" w:hAnsi="Times New Roman" w:cs="Times New Roman"/>
              </w:rPr>
              <w:t xml:space="preserve"> осуществлять тактическое управление процессами планирования и прогнозирования на уровне структурного подразделения предприятия (отдела, цеха)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60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601E">
              <w:rPr>
                <w:rFonts w:ascii="Times New Roman" w:hAnsi="Times New Roman" w:cs="Times New Roman"/>
                <w:lang w:bidi="ru-RU"/>
              </w:rPr>
              <w:t>ПК-3.2 - Осуществляет планирование деятельности предприятия (отдела, цеха) за счет координации и интеграции отдельных планов в единый план материальных, финансовых и информационных потоков, в том числе с применений цифровых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60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601E">
              <w:rPr>
                <w:rFonts w:ascii="Times New Roman" w:hAnsi="Times New Roman" w:cs="Times New Roman"/>
              </w:rPr>
              <w:t>методы и способы стратегического и оперативного анализа среды; методологию формирования тактических и оперативных целей;</w:t>
            </w:r>
            <w:r w:rsidR="00316402" w:rsidRPr="008A601E">
              <w:rPr>
                <w:rFonts w:ascii="Times New Roman" w:hAnsi="Times New Roman" w:cs="Times New Roman"/>
              </w:rPr>
              <w:br/>
              <w:t>современные цифровые технологии; особенности использования технологий цифрового производства, экономические аспекты использования технологий цифрового производства, организацию проектной работы с использованием средств цифрового производства, основные понятия цифрового производства.</w:t>
            </w:r>
            <w:r w:rsidRPr="008A601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60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601E">
              <w:rPr>
                <w:rFonts w:ascii="Times New Roman" w:hAnsi="Times New Roman" w:cs="Times New Roman"/>
              </w:rPr>
              <w:t>выбирать и применять цифровые технологии для формирования стратегии информатизации бизнеса; выделять и соотносить</w:t>
            </w:r>
            <w:r w:rsidR="00FD518F" w:rsidRPr="008A601E">
              <w:rPr>
                <w:rFonts w:ascii="Times New Roman" w:hAnsi="Times New Roman" w:cs="Times New Roman"/>
              </w:rPr>
              <w:br/>
              <w:t>негативные и позитивные факторы цифровой трансформации, определять степень их воздействия на макр</w:t>
            </w:r>
            <w:proofErr w:type="gramStart"/>
            <w:r w:rsidR="00FD518F" w:rsidRPr="008A601E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8A601E">
              <w:rPr>
                <w:rFonts w:ascii="Times New Roman" w:hAnsi="Times New Roman" w:cs="Times New Roman"/>
              </w:rPr>
              <w:t xml:space="preserve"> и микроэкономические показатели и на возможности ведения бизнеса.</w:t>
            </w:r>
            <w:r w:rsidRPr="008A601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A60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60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601E">
              <w:rPr>
                <w:rFonts w:ascii="Times New Roman" w:hAnsi="Times New Roman" w:cs="Times New Roman"/>
              </w:rPr>
              <w:t>методами анализа цифровой экономики,  навыками применения теоретического знания в области цифровых технологий к решению практических задач; поиска решений проблемных ситуаций в области цифровой экономики; способностью формировать стратегию трансформации бизнеса на основе современных цифровых технологий</w:t>
            </w:r>
            <w:proofErr w:type="gramStart"/>
            <w:r w:rsidR="00FD518F" w:rsidRPr="008A601E">
              <w:rPr>
                <w:rFonts w:ascii="Times New Roman" w:hAnsi="Times New Roman" w:cs="Times New Roman"/>
              </w:rPr>
              <w:t>.</w:t>
            </w:r>
            <w:r w:rsidRPr="008A601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A601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219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Цифровое предпринимательство: сущность и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Цифровое предприятие: сущность, отличия от традиционного предприятия, преимущества и недостатки. Роль технологических инноваций в деятельности цифрового предприятия: виртуализация, информатизация, автоматизация. Организационные инновации: переход к сетевой модели функционирования. Цифровые, традиционные и переходные предприятия. Перспективные направления цифрового предпринимательства. Сущность цифровизации. Отличия между традиционным и цифровым подходами к организации бизнеса. Принципы организации цифрового пространства в системе управления предприятием.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84C2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C51C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Главные понятия, особенности и проблемы современной урбанизации.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DBB8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урбанистики. Эволюция теорий социологического изучения городов. Теории глобального города</w:t>
            </w:r>
            <w:r w:rsidRPr="00352B6F">
              <w:rPr>
                <w:lang w:bidi="ru-RU"/>
              </w:rPr>
              <w:br/>
              <w:t>и информационного города (М. Кастельс, С. Сассен). Концепция «креативного города» (Ч. Лэндри). Стадии урбанизации. Модели городов. Модели городских систем. Цифровой город. Экономико-географический подход к изучению урбанистических процессов. Модели и методы оценки эффективности градостроительных решений. Особенности российской модели урбанизации.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41CA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EFA1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FA8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A38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F341C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0A7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Технологические основы цифровой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93F2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«Индустрия 4.0.  Цифровые производственные платформы. Экономические взаимодействия в рамках производственной цифровой платформы.  Обзор цифровых проектов и цифровых бизнес-моделей российских предприятий Smart Design и Smart Manufacturing. “Умная фабрика будущего”. Ключевые направления цифровизации промышленного производства. «Новые производственные технологии». «Умное» производство. Искусственный интеллект, распределенные данные, блокчейн, майнинговые центры, большие данные и облачное хранение, цифровые платформы, Аддитивные технологии 3D- печать.  Большие данные в экономике и финансах. Интернет вещей и для вещей (IoT). Промышленный интернет вещей. Роботизация промышленности. Облачные технологии и их применение на промышленных предприятиях. Цифровые платформы управления в хозяйственной деятельности.</w:t>
            </w:r>
            <w:r w:rsidRPr="00352B6F">
              <w:rPr>
                <w:lang w:bidi="ru-RU"/>
              </w:rPr>
              <w:br/>
              <w:t>Предприятия электронной коммерции. Информационные системы (системы учета (оперативного, статистического, бухгалтерского); системы анализа финансовой деятельности предприятия; системы анализа инвестиционных проектов и бизнес-планирования;</w:t>
            </w:r>
            <w:r w:rsidRPr="00352B6F">
              <w:rPr>
                <w:lang w:bidi="ru-RU"/>
              </w:rPr>
              <w:br/>
              <w:t>системы моделирования и прогнозирования).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D322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DDC3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9D81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7D47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577C1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318F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Социальные аспекты цифровой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5083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трансформация образования. «умные» системы ЖКХ; цифровизация культуры и туризма; беспилотный транспорт; цифровая экономика города; «умное» здравоохранение; открытое адаптивное образование; проактивная безопасность; виртуальные сервисы;Технологии цифрового производства и безопасность.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87B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0147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1CD8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B4A0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F7194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77E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этапы становления и развития цифрового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C172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Технологическое развитие и технологические уклады. Особенности шестого технологического уклада и Четвертой промышленной революции. Дизрупция и дизруптивные инновации как катализаторы промышленной революции. Основные изобретения и ключевые события для каждой из промышленных революций. Оценка процессов цифровизации и цифровые характеристики современной России в глобальной цифровизации. Состояние и особенности современного цифрового производства. Мировые тренды в цифровой трансформации промышленности. финансовые технологии в цифровой экономике («финтех»).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1AB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FD7E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58F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961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8AC0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6B35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Автоматизация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A44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Актуальность автоматизации бизнес-процессов. Основы автоматизации бизнес-процессов компании. Виды систем автоматизации бизнес-процессов.CRM-системы, ERP-системы, BPM-системы, SCM-системы, HRM-системы, ECM-системы и др. Практика и перспективы внедрения чат-ботов.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D83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CD89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2C78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C50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1FAFB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0EF9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Возможности цифровых технологий в прогнозировании, планировании и управлении современным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A1A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интеграция искусственного интеллекта в систему управления. Использование искусственного интеллекта для непрерывного интеллектуального анализа. Визуально-интуитивное извлечение полезной информации (ВИ-технологии). Цифровые бизнес-модели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445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3E12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6690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73F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219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219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A60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Горелов, Н. А.  Развитие информационного общества: цифровая экономика</w:t>
            </w:r>
            <w:proofErr w:type="gram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Н. А. Горелов, О. Н. Кораблева. — Москва</w:t>
            </w:r>
            <w:proofErr w:type="gram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, 2022. — 241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A1B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https://urait.ru/bcode/473571</w:t>
              </w:r>
            </w:hyperlink>
          </w:p>
        </w:tc>
      </w:tr>
      <w:tr w:rsidR="00262CF0" w:rsidRPr="007E6725" w14:paraId="634EC6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88163C" w14:textId="77777777" w:rsidR="00262CF0" w:rsidRPr="008A60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Сергеев, Л. И.  Цифровая экономика</w:t>
            </w:r>
            <w:proofErr w:type="gram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А. Л. Юданова ; под редакцией Л. И. Сергеева. — Москва</w:t>
            </w:r>
            <w:proofErr w:type="gram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, 2022. — 332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C9E479" w14:textId="77777777" w:rsidR="00262CF0" w:rsidRPr="007E6725" w:rsidRDefault="000A1B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https://urait.ru/bcode/497448</w:t>
              </w:r>
            </w:hyperlink>
          </w:p>
        </w:tc>
      </w:tr>
      <w:tr w:rsidR="00262CF0" w:rsidRPr="007E6725" w14:paraId="0B56E0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198734" w14:textId="77777777" w:rsidR="00262CF0" w:rsidRPr="008A60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управления производственной компанией</w:t>
            </w:r>
            <w:proofErr w:type="gram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Н. Н. </w:t>
            </w:r>
            <w:proofErr w:type="spell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, 2022. — 249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64C7EE" w14:textId="77777777" w:rsidR="00262CF0" w:rsidRPr="007E6725" w:rsidRDefault="000A1B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https://urait.ru/bcode/489408</w:t>
              </w:r>
            </w:hyperlink>
          </w:p>
        </w:tc>
      </w:tr>
      <w:tr w:rsidR="00262CF0" w:rsidRPr="007E6725" w14:paraId="5D0BBF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FC3062" w14:textId="77777777" w:rsidR="00262CF0" w:rsidRPr="008A60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Гаврилов, Л. П. Информационные технологии в коммерции</w:t>
            </w:r>
            <w:proofErr w:type="gram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Л.П. Гаврилов. — 2-е изд., </w:t>
            </w:r>
            <w:proofErr w:type="spell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2022. — 369 с. + Доп. материалы [Электронный ресурс]. — </w:t>
            </w:r>
            <w:proofErr w:type="gram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(Высшее образование:</w:t>
            </w:r>
            <w:proofErr w:type="gram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D8F3BF" w14:textId="77777777" w:rsidR="00262CF0" w:rsidRPr="008A601E" w:rsidRDefault="000A1B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https://znanium.com/catalog/document?id=385551</w:t>
              </w:r>
            </w:hyperlink>
          </w:p>
        </w:tc>
      </w:tr>
      <w:tr w:rsidR="00262CF0" w:rsidRPr="007E6725" w14:paraId="5FB47A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C063E8" w14:textId="77777777" w:rsidR="00262CF0" w:rsidRPr="008A60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Маркова, В. Д. Цифровая экономика</w:t>
            </w:r>
            <w:proofErr w:type="gram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В.Д. Маркова. — Москва</w:t>
            </w:r>
            <w:proofErr w:type="gram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186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C59366" w14:textId="77777777" w:rsidR="00262CF0" w:rsidRPr="008A601E" w:rsidRDefault="000A1B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https://znanium.ru/catalog/product/2187652 </w:t>
              </w:r>
            </w:hyperlink>
          </w:p>
        </w:tc>
      </w:tr>
      <w:tr w:rsidR="00262CF0" w:rsidRPr="007E6725" w14:paraId="108F2C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DC01BB" w14:textId="77777777" w:rsidR="00262CF0" w:rsidRPr="008A60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601E">
              <w:rPr>
                <w:rFonts w:ascii="Times New Roman" w:hAnsi="Times New Roman" w:cs="Times New Roman"/>
                <w:sz w:val="24"/>
                <w:szCs w:val="24"/>
              </w:rPr>
              <w:t>Никитаева, А. Ю. Умные города и территории</w:t>
            </w:r>
            <w:proofErr w:type="gram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Ю. Никитаева, О. А. Чернова ; Южный федеральный университет. - Ростов-на-Дону</w:t>
            </w:r>
            <w:proofErr w:type="gramStart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A601E">
              <w:rPr>
                <w:rFonts w:ascii="Times New Roman" w:hAnsi="Times New Roman" w:cs="Times New Roman"/>
                <w:sz w:val="24"/>
                <w:szCs w:val="24"/>
              </w:rPr>
              <w:t xml:space="preserve"> Таганрог : Издательство Южного федерального университета, 2024. - 166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3B288A" w14:textId="77777777" w:rsidR="00262CF0" w:rsidRPr="008A601E" w:rsidRDefault="000A1B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https://znanium.ru/catalog/product/2172865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219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B8584B8" w14:textId="77777777" w:rsidTr="007B550D">
        <w:tc>
          <w:tcPr>
            <w:tcW w:w="9345" w:type="dxa"/>
          </w:tcPr>
          <w:p w14:paraId="5FABC3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8E0F91" w14:textId="77777777" w:rsidTr="007B550D">
        <w:tc>
          <w:tcPr>
            <w:tcW w:w="9345" w:type="dxa"/>
          </w:tcPr>
          <w:p w14:paraId="2C4170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04E268" w14:textId="77777777" w:rsidTr="007B550D">
        <w:tc>
          <w:tcPr>
            <w:tcW w:w="9345" w:type="dxa"/>
          </w:tcPr>
          <w:p w14:paraId="15F82D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450E913" w14:textId="77777777" w:rsidTr="007B550D">
        <w:tc>
          <w:tcPr>
            <w:tcW w:w="9345" w:type="dxa"/>
          </w:tcPr>
          <w:p w14:paraId="6F6EAF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219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A1BC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219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A601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A601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601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A601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601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A601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A60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601E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01E">
              <w:rPr>
                <w:sz w:val="22"/>
                <w:szCs w:val="22"/>
              </w:rPr>
              <w:t>комплексом</w:t>
            </w:r>
            <w:proofErr w:type="gramStart"/>
            <w:r w:rsidRPr="008A601E">
              <w:rPr>
                <w:sz w:val="22"/>
                <w:szCs w:val="22"/>
              </w:rPr>
              <w:t>.С</w:t>
            </w:r>
            <w:proofErr w:type="gramEnd"/>
            <w:r w:rsidRPr="008A601E">
              <w:rPr>
                <w:sz w:val="22"/>
                <w:szCs w:val="22"/>
              </w:rPr>
              <w:t>пециализированная</w:t>
            </w:r>
            <w:proofErr w:type="spellEnd"/>
            <w:r w:rsidRPr="008A601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601E">
              <w:rPr>
                <w:sz w:val="22"/>
                <w:szCs w:val="22"/>
              </w:rPr>
              <w:t xml:space="preserve">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8A601E">
              <w:rPr>
                <w:sz w:val="22"/>
                <w:szCs w:val="22"/>
                <w:lang w:val="en-US"/>
              </w:rPr>
              <w:t>Acer</w:t>
            </w:r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Aspire</w:t>
            </w:r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Z</w:t>
            </w:r>
            <w:r w:rsidRPr="008A601E">
              <w:rPr>
                <w:sz w:val="22"/>
                <w:szCs w:val="22"/>
              </w:rPr>
              <w:t xml:space="preserve">1811 в </w:t>
            </w:r>
            <w:proofErr w:type="spellStart"/>
            <w:r w:rsidRPr="008A601E">
              <w:rPr>
                <w:sz w:val="22"/>
                <w:szCs w:val="22"/>
              </w:rPr>
              <w:t>компл</w:t>
            </w:r>
            <w:proofErr w:type="spellEnd"/>
            <w:r w:rsidRPr="008A601E">
              <w:rPr>
                <w:sz w:val="22"/>
                <w:szCs w:val="22"/>
              </w:rPr>
              <w:t xml:space="preserve">.: </w:t>
            </w:r>
            <w:proofErr w:type="spellStart"/>
            <w:r w:rsidRPr="008A60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601E">
              <w:rPr>
                <w:sz w:val="22"/>
                <w:szCs w:val="22"/>
              </w:rPr>
              <w:t>5 2400</w:t>
            </w:r>
            <w:r w:rsidRPr="008A601E">
              <w:rPr>
                <w:sz w:val="22"/>
                <w:szCs w:val="22"/>
                <w:lang w:val="en-US"/>
              </w:rPr>
              <w:t>s</w:t>
            </w:r>
            <w:r w:rsidRPr="008A601E">
              <w:rPr>
                <w:sz w:val="22"/>
                <w:szCs w:val="22"/>
              </w:rPr>
              <w:t>/4</w:t>
            </w:r>
            <w:r w:rsidRPr="008A601E">
              <w:rPr>
                <w:sz w:val="22"/>
                <w:szCs w:val="22"/>
                <w:lang w:val="en-US"/>
              </w:rPr>
              <w:t>Gb</w:t>
            </w:r>
            <w:r w:rsidRPr="008A601E">
              <w:rPr>
                <w:sz w:val="22"/>
                <w:szCs w:val="22"/>
              </w:rPr>
              <w:t>/1</w:t>
            </w:r>
            <w:r w:rsidRPr="008A601E">
              <w:rPr>
                <w:sz w:val="22"/>
                <w:szCs w:val="22"/>
                <w:lang w:val="en-US"/>
              </w:rPr>
              <w:t>T</w:t>
            </w:r>
            <w:r w:rsidRPr="008A601E">
              <w:rPr>
                <w:sz w:val="22"/>
                <w:szCs w:val="22"/>
              </w:rPr>
              <w:t xml:space="preserve">б - 1 шт., Проектор </w:t>
            </w:r>
            <w:r w:rsidRPr="008A601E">
              <w:rPr>
                <w:sz w:val="22"/>
                <w:szCs w:val="22"/>
                <w:lang w:val="en-US"/>
              </w:rPr>
              <w:t>NEC</w:t>
            </w:r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LT</w:t>
            </w:r>
            <w:r w:rsidRPr="008A601E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8A601E">
              <w:rPr>
                <w:sz w:val="22"/>
                <w:szCs w:val="22"/>
              </w:rPr>
              <w:t>акуст</w:t>
            </w:r>
            <w:proofErr w:type="spellEnd"/>
            <w:r w:rsidRPr="008A601E">
              <w:rPr>
                <w:sz w:val="22"/>
                <w:szCs w:val="22"/>
              </w:rPr>
              <w:t>,</w:t>
            </w:r>
            <w:r w:rsidRPr="008A601E">
              <w:rPr>
                <w:sz w:val="22"/>
                <w:szCs w:val="22"/>
                <w:lang w:val="en-US"/>
              </w:rPr>
              <w:t>JCO</w:t>
            </w:r>
            <w:r w:rsidRPr="008A601E">
              <w:rPr>
                <w:sz w:val="22"/>
                <w:szCs w:val="22"/>
              </w:rPr>
              <w:t xml:space="preserve">-140 - 2 шт., Экран </w:t>
            </w:r>
            <w:r w:rsidRPr="008A601E">
              <w:rPr>
                <w:sz w:val="22"/>
                <w:szCs w:val="22"/>
                <w:lang w:val="en-US"/>
              </w:rPr>
              <w:t>Compact</w:t>
            </w:r>
            <w:r w:rsidRPr="008A601E">
              <w:rPr>
                <w:sz w:val="22"/>
                <w:szCs w:val="22"/>
              </w:rPr>
              <w:t xml:space="preserve"> </w:t>
            </w:r>
            <w:proofErr w:type="spellStart"/>
            <w:r w:rsidRPr="008A601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A601E">
              <w:rPr>
                <w:sz w:val="22"/>
                <w:szCs w:val="22"/>
              </w:rPr>
              <w:t xml:space="preserve"> 136х180 см (83") </w:t>
            </w:r>
            <w:r w:rsidRPr="008A601E">
              <w:rPr>
                <w:sz w:val="22"/>
                <w:szCs w:val="22"/>
                <w:lang w:val="en-US"/>
              </w:rPr>
              <w:t>Matte</w:t>
            </w:r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White</w:t>
            </w:r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S</w:t>
            </w:r>
            <w:r w:rsidRPr="008A601E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</w:t>
            </w:r>
            <w:proofErr w:type="gramEnd"/>
            <w:r w:rsidRPr="008A601E">
              <w:rPr>
                <w:sz w:val="22"/>
                <w:szCs w:val="22"/>
              </w:rPr>
              <w:t xml:space="preserve">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A60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601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A60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601E" w14:paraId="09CE0D51" w14:textId="77777777" w:rsidTr="008416EB">
        <w:tc>
          <w:tcPr>
            <w:tcW w:w="7797" w:type="dxa"/>
            <w:shd w:val="clear" w:color="auto" w:fill="auto"/>
          </w:tcPr>
          <w:p w14:paraId="2F0A2A56" w14:textId="77777777" w:rsidR="002C735C" w:rsidRPr="008A60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601E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01E">
              <w:rPr>
                <w:sz w:val="22"/>
                <w:szCs w:val="22"/>
              </w:rPr>
              <w:t>комплексом</w:t>
            </w:r>
            <w:proofErr w:type="gramStart"/>
            <w:r w:rsidRPr="008A601E">
              <w:rPr>
                <w:sz w:val="22"/>
                <w:szCs w:val="22"/>
              </w:rPr>
              <w:t>.С</w:t>
            </w:r>
            <w:proofErr w:type="gramEnd"/>
            <w:r w:rsidRPr="008A601E">
              <w:rPr>
                <w:sz w:val="22"/>
                <w:szCs w:val="22"/>
              </w:rPr>
              <w:t>пециализированная</w:t>
            </w:r>
            <w:proofErr w:type="spellEnd"/>
            <w:r w:rsidRPr="008A601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8A601E">
              <w:rPr>
                <w:sz w:val="22"/>
                <w:szCs w:val="22"/>
              </w:rPr>
              <w:t>преподавателя</w:t>
            </w:r>
            <w:proofErr w:type="gramStart"/>
            <w:r w:rsidRPr="008A601E">
              <w:rPr>
                <w:sz w:val="22"/>
                <w:szCs w:val="22"/>
              </w:rPr>
              <w:t>,т</w:t>
            </w:r>
            <w:proofErr w:type="gramEnd"/>
            <w:r w:rsidRPr="008A601E">
              <w:rPr>
                <w:sz w:val="22"/>
                <w:szCs w:val="22"/>
              </w:rPr>
              <w:t>рибуна</w:t>
            </w:r>
            <w:proofErr w:type="spellEnd"/>
            <w:r w:rsidRPr="008A601E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8A601E">
              <w:rPr>
                <w:sz w:val="22"/>
                <w:szCs w:val="22"/>
              </w:rPr>
              <w:t>метеллический</w:t>
            </w:r>
            <w:proofErr w:type="spellEnd"/>
            <w:r w:rsidRPr="008A601E">
              <w:rPr>
                <w:sz w:val="22"/>
                <w:szCs w:val="22"/>
              </w:rPr>
              <w:t>, тумба м/</w:t>
            </w:r>
            <w:proofErr w:type="spellStart"/>
            <w:r w:rsidRPr="008A601E">
              <w:rPr>
                <w:sz w:val="22"/>
                <w:szCs w:val="22"/>
              </w:rPr>
              <w:t>мМоноблок</w:t>
            </w:r>
            <w:proofErr w:type="spellEnd"/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Acer</w:t>
            </w:r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Aspire</w:t>
            </w:r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Z</w:t>
            </w:r>
            <w:r w:rsidRPr="008A601E">
              <w:rPr>
                <w:sz w:val="22"/>
                <w:szCs w:val="22"/>
              </w:rPr>
              <w:t xml:space="preserve">1811 в </w:t>
            </w:r>
            <w:proofErr w:type="spellStart"/>
            <w:r w:rsidRPr="008A601E">
              <w:rPr>
                <w:sz w:val="22"/>
                <w:szCs w:val="22"/>
              </w:rPr>
              <w:t>компл</w:t>
            </w:r>
            <w:proofErr w:type="spellEnd"/>
            <w:r w:rsidRPr="008A601E">
              <w:rPr>
                <w:sz w:val="22"/>
                <w:szCs w:val="22"/>
              </w:rPr>
              <w:t xml:space="preserve">.: </w:t>
            </w:r>
            <w:proofErr w:type="spellStart"/>
            <w:r w:rsidRPr="008A60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601E">
              <w:rPr>
                <w:sz w:val="22"/>
                <w:szCs w:val="22"/>
              </w:rPr>
              <w:t>5 2400</w:t>
            </w:r>
            <w:r w:rsidRPr="008A601E">
              <w:rPr>
                <w:sz w:val="22"/>
                <w:szCs w:val="22"/>
                <w:lang w:val="en-US"/>
              </w:rPr>
              <w:t>s</w:t>
            </w:r>
            <w:r w:rsidRPr="008A601E">
              <w:rPr>
                <w:sz w:val="22"/>
                <w:szCs w:val="22"/>
              </w:rPr>
              <w:t>/4</w:t>
            </w:r>
            <w:r w:rsidRPr="008A601E">
              <w:rPr>
                <w:sz w:val="22"/>
                <w:szCs w:val="22"/>
                <w:lang w:val="en-US"/>
              </w:rPr>
              <w:t>Gb</w:t>
            </w:r>
            <w:r w:rsidRPr="008A601E">
              <w:rPr>
                <w:sz w:val="22"/>
                <w:szCs w:val="22"/>
              </w:rPr>
              <w:t>/1</w:t>
            </w:r>
            <w:r w:rsidRPr="008A601E">
              <w:rPr>
                <w:sz w:val="22"/>
                <w:szCs w:val="22"/>
                <w:lang w:val="en-US"/>
              </w:rPr>
              <w:t>T</w:t>
            </w:r>
            <w:r w:rsidRPr="008A601E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8A601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x</w:t>
            </w:r>
            <w:r w:rsidRPr="008A601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06F411" w14:textId="77777777" w:rsidR="002C735C" w:rsidRPr="008A60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601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A60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601E" w14:paraId="0170569B" w14:textId="77777777" w:rsidTr="008416EB">
        <w:tc>
          <w:tcPr>
            <w:tcW w:w="7797" w:type="dxa"/>
            <w:shd w:val="clear" w:color="auto" w:fill="auto"/>
          </w:tcPr>
          <w:p w14:paraId="40E1876F" w14:textId="77777777" w:rsidR="002C735C" w:rsidRPr="008A60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601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01E">
              <w:rPr>
                <w:sz w:val="22"/>
                <w:szCs w:val="22"/>
              </w:rPr>
              <w:t>комплексом</w:t>
            </w:r>
            <w:proofErr w:type="gramStart"/>
            <w:r w:rsidRPr="008A601E">
              <w:rPr>
                <w:sz w:val="22"/>
                <w:szCs w:val="22"/>
              </w:rPr>
              <w:t>.С</w:t>
            </w:r>
            <w:proofErr w:type="gramEnd"/>
            <w:r w:rsidRPr="008A601E">
              <w:rPr>
                <w:sz w:val="22"/>
                <w:szCs w:val="22"/>
              </w:rPr>
              <w:t>пециализированная</w:t>
            </w:r>
            <w:proofErr w:type="spellEnd"/>
            <w:r w:rsidRPr="008A601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601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A601E">
              <w:rPr>
                <w:sz w:val="22"/>
                <w:szCs w:val="22"/>
              </w:rPr>
              <w:t>мКомпьютер</w:t>
            </w:r>
            <w:proofErr w:type="spellEnd"/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I</w:t>
            </w:r>
            <w:r w:rsidRPr="008A601E">
              <w:rPr>
                <w:sz w:val="22"/>
                <w:szCs w:val="22"/>
              </w:rPr>
              <w:t xml:space="preserve">3-8100/ 8Гб/500Гб/ </w:t>
            </w:r>
            <w:r w:rsidRPr="008A601E">
              <w:rPr>
                <w:sz w:val="22"/>
                <w:szCs w:val="22"/>
                <w:lang w:val="en-US"/>
              </w:rPr>
              <w:t>Philips</w:t>
            </w:r>
            <w:r w:rsidRPr="008A601E">
              <w:rPr>
                <w:sz w:val="22"/>
                <w:szCs w:val="22"/>
              </w:rPr>
              <w:t>224</w:t>
            </w:r>
            <w:r w:rsidRPr="008A601E">
              <w:rPr>
                <w:sz w:val="22"/>
                <w:szCs w:val="22"/>
                <w:lang w:val="en-US"/>
              </w:rPr>
              <w:t>E</w:t>
            </w:r>
            <w:r w:rsidRPr="008A601E">
              <w:rPr>
                <w:sz w:val="22"/>
                <w:szCs w:val="22"/>
              </w:rPr>
              <w:t>5</w:t>
            </w:r>
            <w:r w:rsidRPr="008A601E">
              <w:rPr>
                <w:sz w:val="22"/>
                <w:szCs w:val="22"/>
                <w:lang w:val="en-US"/>
              </w:rPr>
              <w:t>QSB</w:t>
            </w:r>
            <w:r w:rsidRPr="008A601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A60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601E">
              <w:rPr>
                <w:sz w:val="22"/>
                <w:szCs w:val="22"/>
              </w:rPr>
              <w:t xml:space="preserve">5-7400 3 </w:t>
            </w:r>
            <w:proofErr w:type="spellStart"/>
            <w:r w:rsidRPr="008A601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A601E">
              <w:rPr>
                <w:sz w:val="22"/>
                <w:szCs w:val="22"/>
              </w:rPr>
              <w:t>/8</w:t>
            </w:r>
            <w:r w:rsidRPr="008A601E">
              <w:rPr>
                <w:sz w:val="22"/>
                <w:szCs w:val="22"/>
                <w:lang w:val="en-US"/>
              </w:rPr>
              <w:t>Gb</w:t>
            </w:r>
            <w:r w:rsidRPr="008A601E">
              <w:rPr>
                <w:sz w:val="22"/>
                <w:szCs w:val="22"/>
              </w:rPr>
              <w:t>/1</w:t>
            </w:r>
            <w:r w:rsidRPr="008A601E">
              <w:rPr>
                <w:sz w:val="22"/>
                <w:szCs w:val="22"/>
                <w:lang w:val="en-US"/>
              </w:rPr>
              <w:t>Tb</w:t>
            </w:r>
            <w:r w:rsidRPr="008A601E">
              <w:rPr>
                <w:sz w:val="22"/>
                <w:szCs w:val="22"/>
              </w:rPr>
              <w:t>/</w:t>
            </w:r>
            <w:r w:rsidRPr="008A601E">
              <w:rPr>
                <w:sz w:val="22"/>
                <w:szCs w:val="22"/>
                <w:lang w:val="en-US"/>
              </w:rPr>
              <w:t>Dell</w:t>
            </w:r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e</w:t>
            </w:r>
            <w:r w:rsidRPr="008A601E">
              <w:rPr>
                <w:sz w:val="22"/>
                <w:szCs w:val="22"/>
              </w:rPr>
              <w:t>2318</w:t>
            </w:r>
            <w:r w:rsidRPr="008A601E">
              <w:rPr>
                <w:sz w:val="22"/>
                <w:szCs w:val="22"/>
                <w:lang w:val="en-US"/>
              </w:rPr>
              <w:t>h</w:t>
            </w:r>
            <w:r w:rsidRPr="008A601E">
              <w:rPr>
                <w:sz w:val="22"/>
                <w:szCs w:val="22"/>
              </w:rPr>
              <w:t xml:space="preserve"> - 1 шт., Мультимедийный проектор 1 </w:t>
            </w:r>
            <w:r w:rsidRPr="008A601E">
              <w:rPr>
                <w:sz w:val="22"/>
                <w:szCs w:val="22"/>
                <w:lang w:val="en-US"/>
              </w:rPr>
              <w:t>NEC</w:t>
            </w:r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ME</w:t>
            </w:r>
            <w:r w:rsidRPr="008A601E">
              <w:rPr>
                <w:sz w:val="22"/>
                <w:szCs w:val="22"/>
              </w:rPr>
              <w:t>401</w:t>
            </w:r>
            <w:r w:rsidRPr="008A601E">
              <w:rPr>
                <w:sz w:val="22"/>
                <w:szCs w:val="22"/>
                <w:lang w:val="en-US"/>
              </w:rPr>
              <w:t>X</w:t>
            </w:r>
            <w:r w:rsidRPr="008A601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A601E">
              <w:rPr>
                <w:sz w:val="22"/>
                <w:szCs w:val="22"/>
                <w:lang w:val="en-US"/>
              </w:rPr>
              <w:t>Matte</w:t>
            </w:r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White</w:t>
            </w:r>
            <w:r w:rsidRPr="008A601E">
              <w:rPr>
                <w:sz w:val="22"/>
                <w:szCs w:val="22"/>
              </w:rPr>
              <w:t xml:space="preserve"> - 1 шт., Коммутатор </w:t>
            </w:r>
            <w:r w:rsidRPr="008A601E">
              <w:rPr>
                <w:sz w:val="22"/>
                <w:szCs w:val="22"/>
                <w:lang w:val="en-US"/>
              </w:rPr>
              <w:t>HP</w:t>
            </w:r>
            <w:r w:rsidRPr="008A601E">
              <w:rPr>
                <w:sz w:val="22"/>
                <w:szCs w:val="22"/>
              </w:rPr>
              <w:t xml:space="preserve"> </w:t>
            </w:r>
            <w:proofErr w:type="spellStart"/>
            <w:r w:rsidRPr="008A601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A601E">
              <w:rPr>
                <w:sz w:val="22"/>
                <w:szCs w:val="22"/>
              </w:rPr>
              <w:t xml:space="preserve"> </w:t>
            </w:r>
            <w:r w:rsidRPr="008A601E">
              <w:rPr>
                <w:sz w:val="22"/>
                <w:szCs w:val="22"/>
                <w:lang w:val="en-US"/>
              </w:rPr>
              <w:t>Switch</w:t>
            </w:r>
            <w:r w:rsidRPr="008A601E">
              <w:rPr>
                <w:sz w:val="22"/>
                <w:szCs w:val="22"/>
              </w:rPr>
              <w:t xml:space="preserve"> 2610-24 (24 </w:t>
            </w:r>
            <w:r w:rsidRPr="008A601E">
              <w:rPr>
                <w:sz w:val="22"/>
                <w:szCs w:val="22"/>
                <w:lang w:val="en-US"/>
              </w:rPr>
              <w:t>ports</w:t>
            </w:r>
            <w:r w:rsidRPr="008A601E">
              <w:rPr>
                <w:sz w:val="22"/>
                <w:szCs w:val="22"/>
              </w:rPr>
              <w:t xml:space="preserve"> 10</w:t>
            </w:r>
            <w:proofErr w:type="gramEnd"/>
            <w:r w:rsidRPr="008A601E">
              <w:rPr>
                <w:sz w:val="22"/>
                <w:szCs w:val="22"/>
              </w:rPr>
              <w:t>/</w:t>
            </w:r>
            <w:proofErr w:type="gramStart"/>
            <w:r w:rsidRPr="008A601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7159135" w14:textId="77777777" w:rsidR="002C735C" w:rsidRPr="008A60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601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A601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219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21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219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219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601E" w14:paraId="5E9E968D" w14:textId="77777777" w:rsidTr="007565A6">
        <w:tc>
          <w:tcPr>
            <w:tcW w:w="562" w:type="dxa"/>
          </w:tcPr>
          <w:p w14:paraId="17D0A6C6" w14:textId="77777777" w:rsidR="008A601E" w:rsidRPr="009C4C5F" w:rsidRDefault="008A601E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9AC5AF" w14:textId="77777777" w:rsidR="008A601E" w:rsidRPr="008A601E" w:rsidRDefault="008A601E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60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219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A60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60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219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A601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A601E" w14:paraId="5A1C9382" w14:textId="77777777" w:rsidTr="00801458">
        <w:tc>
          <w:tcPr>
            <w:tcW w:w="2336" w:type="dxa"/>
          </w:tcPr>
          <w:p w14:paraId="4C518DAB" w14:textId="77777777" w:rsidR="005D65A5" w:rsidRPr="008A60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0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60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0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A60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0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A60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0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601E" w14:paraId="07658034" w14:textId="77777777" w:rsidTr="00801458">
        <w:tc>
          <w:tcPr>
            <w:tcW w:w="2336" w:type="dxa"/>
          </w:tcPr>
          <w:p w14:paraId="1553D698" w14:textId="78F29BFB" w:rsidR="005D65A5" w:rsidRPr="008A60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601E" w:rsidRDefault="007478E0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A601E" w:rsidRDefault="007478E0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A601E" w:rsidRDefault="007478E0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A601E" w14:paraId="00833952" w14:textId="77777777" w:rsidTr="00801458">
        <w:tc>
          <w:tcPr>
            <w:tcW w:w="2336" w:type="dxa"/>
          </w:tcPr>
          <w:p w14:paraId="4DB71C33" w14:textId="77777777" w:rsidR="005D65A5" w:rsidRPr="008A60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C1AA99" w14:textId="77777777" w:rsidR="005D65A5" w:rsidRPr="008A601E" w:rsidRDefault="007478E0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4BA54E6" w14:textId="77777777" w:rsidR="005D65A5" w:rsidRPr="008A601E" w:rsidRDefault="007478E0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B57C090" w14:textId="77777777" w:rsidR="005D65A5" w:rsidRPr="008A601E" w:rsidRDefault="007478E0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8A601E" w14:paraId="7DCE8D70" w14:textId="77777777" w:rsidTr="00801458">
        <w:tc>
          <w:tcPr>
            <w:tcW w:w="2336" w:type="dxa"/>
          </w:tcPr>
          <w:p w14:paraId="453AAC92" w14:textId="77777777" w:rsidR="005D65A5" w:rsidRPr="008A60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FB3634" w14:textId="77777777" w:rsidR="005D65A5" w:rsidRPr="008A601E" w:rsidRDefault="007478E0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5B540A" w14:textId="77777777" w:rsidR="005D65A5" w:rsidRPr="008A601E" w:rsidRDefault="007478E0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B3D3BB" w14:textId="77777777" w:rsidR="005D65A5" w:rsidRPr="008A601E" w:rsidRDefault="007478E0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8A601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A601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21968"/>
      <w:r w:rsidRPr="008A601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A601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601E" w:rsidRPr="008A601E" w14:paraId="1C038BFA" w14:textId="77777777" w:rsidTr="007565A6">
        <w:tc>
          <w:tcPr>
            <w:tcW w:w="562" w:type="dxa"/>
          </w:tcPr>
          <w:p w14:paraId="4BF96054" w14:textId="77777777" w:rsidR="008A601E" w:rsidRPr="008A601E" w:rsidRDefault="008A601E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F14C29" w14:textId="77777777" w:rsidR="008A601E" w:rsidRPr="008A601E" w:rsidRDefault="008A601E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60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02801C" w14:textId="77777777" w:rsidR="008A601E" w:rsidRPr="008A601E" w:rsidRDefault="008A601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A601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21969"/>
      <w:r w:rsidRPr="008A601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A601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A601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A601E" w14:paraId="0267C479" w14:textId="77777777" w:rsidTr="00801458">
        <w:tc>
          <w:tcPr>
            <w:tcW w:w="2500" w:type="pct"/>
          </w:tcPr>
          <w:p w14:paraId="37F699C9" w14:textId="77777777" w:rsidR="00B8237E" w:rsidRPr="008A60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0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A60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0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601E" w14:paraId="3F240151" w14:textId="77777777" w:rsidTr="00801458">
        <w:tc>
          <w:tcPr>
            <w:tcW w:w="2500" w:type="pct"/>
          </w:tcPr>
          <w:p w14:paraId="61E91592" w14:textId="61A0874C" w:rsidR="00B8237E" w:rsidRPr="008A60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8A601E" w:rsidRDefault="005C548A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A601E" w14:paraId="273D4F76" w14:textId="77777777" w:rsidTr="00801458">
        <w:tc>
          <w:tcPr>
            <w:tcW w:w="2500" w:type="pct"/>
          </w:tcPr>
          <w:p w14:paraId="78150017" w14:textId="77777777" w:rsidR="00B8237E" w:rsidRPr="008A601E" w:rsidRDefault="00B8237E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B15CAD" w14:textId="77777777" w:rsidR="00B8237E" w:rsidRPr="008A601E" w:rsidRDefault="005C548A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A601E" w14:paraId="638106F9" w14:textId="77777777" w:rsidTr="00801458">
        <w:tc>
          <w:tcPr>
            <w:tcW w:w="2500" w:type="pct"/>
          </w:tcPr>
          <w:p w14:paraId="761E29F2" w14:textId="77777777" w:rsidR="00B8237E" w:rsidRPr="008A601E" w:rsidRDefault="00B8237E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E3C1F13" w14:textId="77777777" w:rsidR="00B8237E" w:rsidRPr="008A601E" w:rsidRDefault="005C548A" w:rsidP="00801458">
            <w:pPr>
              <w:rPr>
                <w:rFonts w:ascii="Times New Roman" w:hAnsi="Times New Roman" w:cs="Times New Roman"/>
              </w:rPr>
            </w:pPr>
            <w:r w:rsidRPr="008A601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8A601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A601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21970"/>
      <w:r w:rsidRPr="008A601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A601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A601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601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A601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A60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A601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A601E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F2900" w14:textId="77777777" w:rsidR="000A1BC6" w:rsidRDefault="000A1BC6" w:rsidP="00315CA6">
      <w:pPr>
        <w:spacing w:after="0" w:line="240" w:lineRule="auto"/>
      </w:pPr>
      <w:r>
        <w:separator/>
      </w:r>
    </w:p>
  </w:endnote>
  <w:endnote w:type="continuationSeparator" w:id="0">
    <w:p w14:paraId="312AE76E" w14:textId="77777777" w:rsidR="000A1BC6" w:rsidRDefault="000A1BC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C5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85C65" w14:textId="77777777" w:rsidR="000A1BC6" w:rsidRDefault="000A1BC6" w:rsidP="00315CA6">
      <w:pPr>
        <w:spacing w:after="0" w:line="240" w:lineRule="auto"/>
      </w:pPr>
      <w:r>
        <w:separator/>
      </w:r>
    </w:p>
  </w:footnote>
  <w:footnote w:type="continuationSeparator" w:id="0">
    <w:p w14:paraId="0588CC5B" w14:textId="77777777" w:rsidR="000A1BC6" w:rsidRDefault="000A1BC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1BC6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601E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4C5F"/>
    <w:rsid w:val="009D49CC"/>
    <w:rsid w:val="009E5201"/>
    <w:rsid w:val="009E6058"/>
    <w:rsid w:val="009F62AE"/>
    <w:rsid w:val="00A21240"/>
    <w:rsid w:val="00A407D6"/>
    <w:rsid w:val="00A41D65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1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1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744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3571" TargetMode="External"/><Relationship Id="rId17" Type="http://schemas.openxmlformats.org/officeDocument/2006/relationships/hyperlink" Target="https://znanium.ru/catalog/product/2172865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87652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85551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40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8F8B98-422E-400D-92DA-DB3923979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3388</Words>
  <Characters>19316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